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Supporto per angoli per SensIQ</w:t>
      </w:r>
    </w:p>
    <w:p>
      <w:pPr/>
      <w:r>
        <w:rPr>
          <w:b w:val="1"/>
          <w:bCs w:val="1"/>
        </w:rPr>
        <w:t xml:space="preserve">nero</w:t>
      </w:r>
    </w:p>
    <w:p/>
    <w:p>
      <w:pPr/>
      <w:r>
        <w:rPr/>
        <w:t xml:space="preserve">Garanzia del produttore: 5 anni; Variante: nero; VPE1, EAN: 4007841600969;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600969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Supporto per angoli per SensIQ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2025-04-01T01:14:59+02:00</dcterms:created>
  <dcterms:modified xsi:type="dcterms:W3CDTF">2025-04-01T01:14:59+02:00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